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68" w:rsidRDefault="00B55124" w:rsidP="00B551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D3D68">
        <w:rPr>
          <w:b/>
          <w:bCs/>
          <w:color w:val="000000"/>
          <w:sz w:val="28"/>
          <w:szCs w:val="28"/>
        </w:rPr>
        <w:t xml:space="preserve">Объявление о приёме документов для участия в конкурсе по отбору кандидатур на должность </w:t>
      </w:r>
    </w:p>
    <w:p w:rsidR="00B55124" w:rsidRPr="005D3D68" w:rsidRDefault="00B55124" w:rsidP="00B5512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3D68">
        <w:rPr>
          <w:b/>
          <w:bCs/>
          <w:color w:val="000000"/>
          <w:sz w:val="28"/>
          <w:szCs w:val="28"/>
        </w:rPr>
        <w:t>Главы Долгодеревенского</w:t>
      </w:r>
      <w:r w:rsidRPr="005D3D68">
        <w:rPr>
          <w:b/>
          <w:color w:val="000000"/>
          <w:sz w:val="28"/>
          <w:szCs w:val="28"/>
        </w:rPr>
        <w:t xml:space="preserve"> сельского поселения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D4A53">
        <w:rPr>
          <w:bCs/>
          <w:color w:val="000000"/>
          <w:sz w:val="28"/>
          <w:szCs w:val="28"/>
        </w:rPr>
        <w:t xml:space="preserve">В соответствии с решением Совета депутатов </w:t>
      </w:r>
      <w:proofErr w:type="gramStart"/>
      <w:r w:rsidRPr="00ED4A53">
        <w:rPr>
          <w:bCs/>
          <w:color w:val="000000"/>
          <w:sz w:val="28"/>
          <w:szCs w:val="28"/>
        </w:rPr>
        <w:t>Долгодеревенского</w:t>
      </w:r>
      <w:r w:rsidRPr="00ED4A53">
        <w:rPr>
          <w:color w:val="000000"/>
          <w:sz w:val="28"/>
          <w:szCs w:val="28"/>
        </w:rPr>
        <w:t xml:space="preserve">  сельского</w:t>
      </w:r>
      <w:proofErr w:type="gramEnd"/>
      <w:r w:rsidRPr="00ED4A53">
        <w:rPr>
          <w:color w:val="000000"/>
          <w:sz w:val="28"/>
          <w:szCs w:val="28"/>
        </w:rPr>
        <w:t xml:space="preserve"> поселения </w:t>
      </w:r>
      <w:r w:rsidRPr="00ED4A53">
        <w:rPr>
          <w:bCs/>
          <w:color w:val="000000"/>
          <w:sz w:val="28"/>
          <w:szCs w:val="28"/>
        </w:rPr>
        <w:t xml:space="preserve">от </w:t>
      </w:r>
      <w:r w:rsidR="00435D50">
        <w:rPr>
          <w:bCs/>
          <w:color w:val="000000"/>
          <w:sz w:val="28"/>
          <w:szCs w:val="28"/>
        </w:rPr>
        <w:t xml:space="preserve">28 сентября </w:t>
      </w:r>
      <w:r w:rsidRPr="00ED4A53">
        <w:rPr>
          <w:bCs/>
          <w:color w:val="000000"/>
          <w:sz w:val="28"/>
          <w:szCs w:val="28"/>
        </w:rPr>
        <w:t>2023г. №</w:t>
      </w:r>
      <w:r w:rsidR="005C6997">
        <w:rPr>
          <w:bCs/>
          <w:color w:val="000000"/>
          <w:sz w:val="28"/>
          <w:szCs w:val="28"/>
        </w:rPr>
        <w:t xml:space="preserve">141 </w:t>
      </w:r>
      <w:r w:rsidRPr="00ED4A53">
        <w:rPr>
          <w:bCs/>
          <w:color w:val="000000"/>
          <w:sz w:val="28"/>
          <w:szCs w:val="28"/>
        </w:rPr>
        <w:t xml:space="preserve"> «Об объявлении конкурса по отбору кандидатур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</w:t>
      </w:r>
      <w:r w:rsidRPr="00ED4A53">
        <w:rPr>
          <w:bCs/>
          <w:color w:val="000000"/>
          <w:sz w:val="28"/>
          <w:szCs w:val="28"/>
        </w:rPr>
        <w:t>» объявляется конкурс по отбору кандидатур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 сельского поселения </w:t>
      </w:r>
      <w:r w:rsidRPr="00ED4A53">
        <w:rPr>
          <w:bCs/>
          <w:color w:val="000000"/>
          <w:sz w:val="28"/>
          <w:szCs w:val="28"/>
        </w:rPr>
        <w:t>(далее – конкурс).</w:t>
      </w:r>
    </w:p>
    <w:p w:rsidR="00B55124" w:rsidRPr="00ED4A53" w:rsidRDefault="00B55124" w:rsidP="00B551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53">
        <w:rPr>
          <w:rFonts w:ascii="Times New Roman" w:hAnsi="Times New Roman" w:cs="Times New Roman"/>
          <w:color w:val="000000"/>
          <w:sz w:val="28"/>
          <w:szCs w:val="28"/>
        </w:rPr>
        <w:t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Долгодеревенского сельского поселения, утверждённым решением Совета депутатов Долгодеревенского сельского поселения</w:t>
      </w:r>
      <w:r w:rsidRPr="00ED4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4A53">
        <w:rPr>
          <w:rFonts w:ascii="Times New Roman" w:hAnsi="Times New Roman" w:cs="Times New Roman"/>
          <w:color w:val="000000"/>
          <w:sz w:val="28"/>
          <w:szCs w:val="28"/>
        </w:rPr>
        <w:t>от «29» июня 2023</w:t>
      </w:r>
      <w:r w:rsidRPr="00ED4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№ </w:t>
      </w:r>
      <w:r w:rsidR="00435D50">
        <w:rPr>
          <w:rFonts w:ascii="Times New Roman" w:hAnsi="Times New Roman" w:cs="Times New Roman"/>
          <w:bCs/>
          <w:color w:val="000000"/>
          <w:sz w:val="28"/>
          <w:szCs w:val="28"/>
        </w:rPr>
        <w:t>137</w:t>
      </w:r>
      <w:r w:rsidRPr="00ED4A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4A53">
        <w:rPr>
          <w:rFonts w:ascii="Times New Roman" w:hAnsi="Times New Roman" w:cs="Times New Roman"/>
          <w:color w:val="000000"/>
          <w:sz w:val="28"/>
          <w:szCs w:val="28"/>
        </w:rPr>
        <w:t>(далее – Положение), для выявления граждан Российской Федерации из числа зарегистрированных конкурсной комиссией кандидатов, которые по своим профессиональным качествам наиболее подготовлены для замещения должности Главы Долгодеревенского</w:t>
      </w:r>
      <w:r w:rsidRPr="00ED4A53">
        <w:rPr>
          <w:color w:val="000000"/>
          <w:sz w:val="28"/>
          <w:szCs w:val="28"/>
        </w:rPr>
        <w:t xml:space="preserve"> </w:t>
      </w:r>
      <w:r w:rsidRPr="00ED4A5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с целью последующего представления указанных кандидатов Совета депутатов Долгодеревенского сельского поселения для проведения голосования по кандидатурам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</w:t>
      </w:r>
      <w:r w:rsidRPr="00ED4A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35D50" w:rsidRDefault="00B55124" w:rsidP="00435D50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ED4A53">
        <w:rPr>
          <w:color w:val="000000"/>
          <w:sz w:val="28"/>
          <w:szCs w:val="28"/>
        </w:rPr>
        <w:t xml:space="preserve">Конкурс по отбору кандидатур на должность Главы Долгодеревенского сельского поселения проводится </w:t>
      </w:r>
      <w:r w:rsidR="00435D50">
        <w:rPr>
          <w:color w:val="000000"/>
          <w:sz w:val="28"/>
          <w:szCs w:val="28"/>
        </w:rPr>
        <w:t>«16» ноября</w:t>
      </w:r>
      <w:r w:rsidRPr="00ED4A53">
        <w:rPr>
          <w:color w:val="000000"/>
          <w:sz w:val="28"/>
          <w:szCs w:val="28"/>
        </w:rPr>
        <w:t xml:space="preserve"> 2023 года в </w:t>
      </w:r>
      <w:r w:rsidR="00435D50">
        <w:rPr>
          <w:color w:val="000000"/>
          <w:sz w:val="28"/>
          <w:szCs w:val="28"/>
        </w:rPr>
        <w:t>10</w:t>
      </w:r>
      <w:r w:rsidRPr="00ED4A53">
        <w:rPr>
          <w:color w:val="000000"/>
          <w:sz w:val="28"/>
          <w:szCs w:val="28"/>
        </w:rPr>
        <w:t xml:space="preserve"> часов 00 минут в здании Администрации Долгодеревенского сельского поселения по адресу: </w:t>
      </w:r>
      <w:r w:rsidR="00435D50" w:rsidRPr="00911E0A">
        <w:rPr>
          <w:sz w:val="28"/>
          <w:szCs w:val="28"/>
          <w:bdr w:val="none" w:sz="0" w:space="0" w:color="auto" w:frame="1"/>
          <w:lang w:eastAsia="ru-RU"/>
        </w:rPr>
        <w:t>456510, Челябинская область, Сосновский район, с. Долгодеревенское, ул. 50 лет ВЛКСМ, д.</w:t>
      </w:r>
      <w:r w:rsidR="00435D50">
        <w:rPr>
          <w:sz w:val="28"/>
          <w:szCs w:val="28"/>
          <w:bdr w:val="none" w:sz="0" w:space="0" w:color="auto" w:frame="1"/>
          <w:lang w:eastAsia="ru-RU"/>
        </w:rPr>
        <w:t>17</w:t>
      </w:r>
      <w:r w:rsidR="00435D50" w:rsidRPr="00911E0A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435D50">
        <w:rPr>
          <w:sz w:val="28"/>
          <w:szCs w:val="28"/>
          <w:bdr w:val="none" w:sz="0" w:space="0" w:color="auto" w:frame="1"/>
          <w:lang w:eastAsia="ru-RU"/>
        </w:rPr>
        <w:t>кабинет 1.</w:t>
      </w:r>
    </w:p>
    <w:p w:rsidR="00AA5CB1" w:rsidRPr="00983071" w:rsidRDefault="00B55124" w:rsidP="00AA5CB1">
      <w:pPr>
        <w:ind w:firstLine="426"/>
        <w:jc w:val="both"/>
        <w:rPr>
          <w:sz w:val="28"/>
          <w:szCs w:val="28"/>
        </w:rPr>
      </w:pPr>
      <w:r w:rsidRPr="00ED4A53">
        <w:rPr>
          <w:color w:val="000000"/>
          <w:sz w:val="28"/>
          <w:szCs w:val="28"/>
        </w:rPr>
        <w:t>Заявление о допуске к участию в конкурсе и иные документы для участия в конкурсе принимаются техническим секретарём конкурсной комиссии в период с «</w:t>
      </w:r>
      <w:r w:rsidR="00435D50">
        <w:rPr>
          <w:color w:val="000000"/>
          <w:sz w:val="28"/>
          <w:szCs w:val="28"/>
        </w:rPr>
        <w:t>05</w:t>
      </w:r>
      <w:r w:rsidRPr="00ED4A53">
        <w:rPr>
          <w:color w:val="000000"/>
          <w:sz w:val="28"/>
          <w:szCs w:val="28"/>
        </w:rPr>
        <w:t xml:space="preserve">» </w:t>
      </w:r>
      <w:r w:rsidR="00435D50">
        <w:rPr>
          <w:color w:val="000000"/>
          <w:sz w:val="28"/>
          <w:szCs w:val="28"/>
        </w:rPr>
        <w:t xml:space="preserve">октября </w:t>
      </w:r>
      <w:r w:rsidRPr="00ED4A53">
        <w:rPr>
          <w:color w:val="000000"/>
          <w:sz w:val="28"/>
          <w:szCs w:val="28"/>
        </w:rPr>
        <w:t>2023г. по «</w:t>
      </w:r>
      <w:r w:rsidR="00435D50">
        <w:rPr>
          <w:color w:val="000000"/>
          <w:sz w:val="28"/>
          <w:szCs w:val="28"/>
        </w:rPr>
        <w:t>19</w:t>
      </w:r>
      <w:r w:rsidRPr="00ED4A53">
        <w:rPr>
          <w:color w:val="000000"/>
          <w:sz w:val="28"/>
          <w:szCs w:val="28"/>
        </w:rPr>
        <w:t>»</w:t>
      </w:r>
      <w:r w:rsidR="00435D50">
        <w:rPr>
          <w:color w:val="000000"/>
          <w:sz w:val="28"/>
          <w:szCs w:val="28"/>
        </w:rPr>
        <w:t xml:space="preserve"> октября </w:t>
      </w:r>
      <w:r w:rsidRPr="00ED4A53">
        <w:rPr>
          <w:color w:val="000000"/>
          <w:sz w:val="28"/>
          <w:szCs w:val="28"/>
        </w:rPr>
        <w:t xml:space="preserve">2023г. включительно, в рабочие дни </w:t>
      </w:r>
      <w:r w:rsidR="00245CB4">
        <w:rPr>
          <w:color w:val="000000"/>
          <w:sz w:val="28"/>
          <w:szCs w:val="28"/>
        </w:rPr>
        <w:t>15</w:t>
      </w:r>
      <w:r w:rsidRPr="00ED4A53">
        <w:rPr>
          <w:color w:val="000000"/>
          <w:sz w:val="28"/>
          <w:szCs w:val="28"/>
        </w:rPr>
        <w:t xml:space="preserve"> </w:t>
      </w:r>
      <w:r w:rsidR="00AA5CB1" w:rsidRPr="00ED4A53">
        <w:rPr>
          <w:color w:val="000000"/>
          <w:sz w:val="28"/>
          <w:szCs w:val="28"/>
        </w:rPr>
        <w:t>часов 30</w:t>
      </w:r>
      <w:r w:rsidRPr="00ED4A53">
        <w:rPr>
          <w:color w:val="000000"/>
          <w:sz w:val="28"/>
          <w:szCs w:val="28"/>
        </w:rPr>
        <w:t xml:space="preserve"> минут до </w:t>
      </w:r>
      <w:r w:rsidR="00245CB4">
        <w:rPr>
          <w:color w:val="000000"/>
          <w:sz w:val="28"/>
          <w:szCs w:val="28"/>
        </w:rPr>
        <w:t>17</w:t>
      </w:r>
      <w:r w:rsidRPr="00ED4A53">
        <w:rPr>
          <w:color w:val="000000"/>
          <w:sz w:val="28"/>
          <w:szCs w:val="28"/>
        </w:rPr>
        <w:t xml:space="preserve"> часов </w:t>
      </w:r>
      <w:r w:rsidR="00245CB4">
        <w:rPr>
          <w:color w:val="000000"/>
          <w:sz w:val="28"/>
          <w:szCs w:val="28"/>
        </w:rPr>
        <w:t>30</w:t>
      </w:r>
      <w:r w:rsidRPr="00ED4A53">
        <w:rPr>
          <w:color w:val="000000"/>
          <w:sz w:val="28"/>
          <w:szCs w:val="28"/>
        </w:rPr>
        <w:t xml:space="preserve"> минут</w:t>
      </w:r>
      <w:r w:rsidR="00245CB4">
        <w:rPr>
          <w:color w:val="000000"/>
          <w:sz w:val="28"/>
          <w:szCs w:val="28"/>
        </w:rPr>
        <w:t xml:space="preserve">, в выходные дни </w:t>
      </w:r>
      <w:r w:rsidR="00AA5CB1">
        <w:rPr>
          <w:color w:val="000000"/>
          <w:sz w:val="28"/>
          <w:szCs w:val="28"/>
        </w:rPr>
        <w:t>(</w:t>
      </w:r>
      <w:r w:rsidR="00AA5CB1" w:rsidRPr="00ED4A53">
        <w:rPr>
          <w:color w:val="000000"/>
          <w:sz w:val="28"/>
          <w:szCs w:val="28"/>
        </w:rPr>
        <w:t>7</w:t>
      </w:r>
      <w:r w:rsidR="00245CB4">
        <w:rPr>
          <w:color w:val="000000"/>
          <w:sz w:val="28"/>
          <w:szCs w:val="28"/>
        </w:rPr>
        <w:t>,</w:t>
      </w:r>
      <w:r w:rsidR="00AA5CB1">
        <w:rPr>
          <w:color w:val="000000"/>
          <w:sz w:val="28"/>
          <w:szCs w:val="28"/>
        </w:rPr>
        <w:t>8</w:t>
      </w:r>
      <w:r w:rsidR="00245CB4">
        <w:rPr>
          <w:color w:val="000000"/>
          <w:sz w:val="28"/>
          <w:szCs w:val="28"/>
        </w:rPr>
        <w:t>,</w:t>
      </w:r>
      <w:r w:rsidR="00AA5CB1">
        <w:rPr>
          <w:color w:val="000000"/>
          <w:sz w:val="28"/>
          <w:szCs w:val="28"/>
        </w:rPr>
        <w:t>14,15 октября) 2023 года с 10:00 до 12:00 часов по</w:t>
      </w:r>
      <w:r w:rsidRPr="00ED4A53">
        <w:rPr>
          <w:color w:val="000000"/>
          <w:sz w:val="28"/>
          <w:szCs w:val="28"/>
        </w:rPr>
        <w:t xml:space="preserve"> адресу:</w:t>
      </w:r>
      <w:r w:rsidR="00245CB4" w:rsidRPr="00245CB4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245CB4" w:rsidRPr="00911E0A">
        <w:rPr>
          <w:sz w:val="28"/>
          <w:szCs w:val="28"/>
          <w:bdr w:val="none" w:sz="0" w:space="0" w:color="auto" w:frame="1"/>
          <w:lang w:eastAsia="ru-RU"/>
        </w:rPr>
        <w:t>456510, Челябинская область, Сосновский район, с. Долгодеревенское, ул. 50 лет ВЛКСМ, д.</w:t>
      </w:r>
      <w:r w:rsidR="00245CB4">
        <w:rPr>
          <w:sz w:val="28"/>
          <w:szCs w:val="28"/>
          <w:bdr w:val="none" w:sz="0" w:space="0" w:color="auto" w:frame="1"/>
          <w:lang w:eastAsia="ru-RU"/>
        </w:rPr>
        <w:t>17</w:t>
      </w:r>
      <w:r w:rsidR="00245CB4" w:rsidRPr="00911E0A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245CB4">
        <w:rPr>
          <w:sz w:val="28"/>
          <w:szCs w:val="28"/>
          <w:bdr w:val="none" w:sz="0" w:space="0" w:color="auto" w:frame="1"/>
          <w:lang w:eastAsia="ru-RU"/>
        </w:rPr>
        <w:t xml:space="preserve">кабинет </w:t>
      </w:r>
      <w:r w:rsidR="00AA5CB1">
        <w:rPr>
          <w:sz w:val="28"/>
          <w:szCs w:val="28"/>
          <w:bdr w:val="none" w:sz="0" w:space="0" w:color="auto" w:frame="1"/>
          <w:lang w:eastAsia="ru-RU"/>
        </w:rPr>
        <w:t xml:space="preserve">4, тел. 8(912)470-05-96.  </w:t>
      </w:r>
    </w:p>
    <w:p w:rsidR="00B55124" w:rsidRPr="00F03A8C" w:rsidRDefault="00B55124" w:rsidP="00B5512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03A8C">
        <w:rPr>
          <w:color w:val="000000"/>
          <w:sz w:val="28"/>
          <w:szCs w:val="28"/>
        </w:rPr>
        <w:t xml:space="preserve">Дополнительную информацию о конкурсе и условиях его проведения можно получить по адресу: </w:t>
      </w:r>
      <w:r w:rsidR="00AA5CB1" w:rsidRPr="00F03A8C">
        <w:rPr>
          <w:sz w:val="28"/>
          <w:szCs w:val="28"/>
          <w:bdr w:val="none" w:sz="0" w:space="0" w:color="auto" w:frame="1"/>
          <w:lang w:eastAsia="ru-RU"/>
        </w:rPr>
        <w:t>456510, Челябинская область, Сосновский район, с. Долгодеревенское, ул. 50 лет ВЛКСМ, д.17, кабинет 4, тел. 8(912)470-05-96</w:t>
      </w:r>
      <w:r w:rsidRPr="00F03A8C">
        <w:rPr>
          <w:color w:val="000000"/>
          <w:sz w:val="28"/>
          <w:szCs w:val="28"/>
        </w:rPr>
        <w:t xml:space="preserve">, а также на официальном сайте органов местного самоуправления Долгодеревенского сельского поселения в информационно-телекоммуникационной сети «Интернет» </w:t>
      </w:r>
      <w:hyperlink r:id="rId4" w:tgtFrame="_blank" w:history="1">
        <w:r w:rsidR="00D0170C" w:rsidRPr="00F03A8C">
          <w:rPr>
            <w:rStyle w:val="a4"/>
            <w:sz w:val="28"/>
            <w:szCs w:val="28"/>
            <w:shd w:val="clear" w:color="auto" w:fill="FFFFFF"/>
          </w:rPr>
          <w:t>https://dolgoderevenskoe.eps74.ru/</w:t>
        </w:r>
      </w:hyperlink>
      <w:r w:rsidR="002C4D52" w:rsidRPr="00F03A8C">
        <w:rPr>
          <w:sz w:val="28"/>
          <w:szCs w:val="28"/>
        </w:rPr>
        <w:t xml:space="preserve"> </w:t>
      </w:r>
      <w:r w:rsidRPr="00F03A8C">
        <w:rPr>
          <w:color w:val="000000"/>
          <w:sz w:val="28"/>
          <w:szCs w:val="28"/>
        </w:rPr>
        <w:t>в разделе «</w:t>
      </w:r>
      <w:r w:rsidR="00EE3F9E" w:rsidRPr="00F03A8C">
        <w:rPr>
          <w:color w:val="000000"/>
          <w:sz w:val="28"/>
          <w:szCs w:val="28"/>
        </w:rPr>
        <w:t>Выборы</w:t>
      </w:r>
      <w:r w:rsidRPr="00F03A8C">
        <w:rPr>
          <w:color w:val="000000"/>
          <w:sz w:val="28"/>
          <w:szCs w:val="28"/>
        </w:rPr>
        <w:t>».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 и не имеющие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</w:t>
      </w:r>
      <w:r w:rsidRPr="00ED4A53">
        <w:rPr>
          <w:color w:val="000000"/>
          <w:sz w:val="28"/>
          <w:szCs w:val="28"/>
        </w:rPr>
        <w:lastRenderedPageBreak/>
        <w:t>конкурса.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Для кандидата на должность Главы Долгодеревенского сельского поселения в целях осуществления Главой Долгодеревенского сельского поселения полномочий по решению вопросов местного значения 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О выдвижении кандидата уведомляется конкурсная комиссия. 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в конкурсе.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B55124" w:rsidRPr="00ED4A53" w:rsidRDefault="00B55124" w:rsidP="00B55124">
      <w:pPr>
        <w:widowControl w:val="0"/>
        <w:ind w:firstLine="702"/>
        <w:jc w:val="both"/>
        <w:rPr>
          <w:i/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№2 к Положению).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 xml:space="preserve">В заявлении указываются: фамилия, имя, отчество, гражданство, дата                 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                  и наименование соответствующего законодательного (представительного) органа.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51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2) копию всех листов паспорта или документа, заменяющего паспорт гражданина Российской Федерации; 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51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 xml:space="preserve">копии документов, подтверждающих указанные в заявлении сведения о профессиональном образовании;                              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51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 xml:space="preserve">сведения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</w:t>
      </w:r>
      <w:r w:rsidRPr="00ED4A53">
        <w:rPr>
          <w:color w:val="000000"/>
          <w:sz w:val="28"/>
          <w:szCs w:val="28"/>
          <w:lang w:eastAsia="ru-RU"/>
        </w:rPr>
        <w:lastRenderedPageBreak/>
        <w:t>наличии), подтверждающих последнее место работы и занимаемую должность,</w:t>
      </w:r>
      <w:r w:rsidRPr="00ED4A53">
        <w:rPr>
          <w:color w:val="000000"/>
          <w:sz w:val="28"/>
          <w:szCs w:val="28"/>
        </w:rPr>
        <w:t xml:space="preserve"> копию документа, подтверждающего деятельность в качестве индивидуального предпринимателя, являющегося работодателем (при наличии опыта такой деятельности)</w:t>
      </w:r>
      <w:r w:rsidRPr="00ED4A53">
        <w:rPr>
          <w:color w:val="000000"/>
          <w:sz w:val="28"/>
          <w:szCs w:val="28"/>
          <w:lang w:eastAsia="ru-RU"/>
        </w:rPr>
        <w:t>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 xml:space="preserve">Оригиналы документов, указанных в настоящем подпункте, представляются для их заверения лицом, принимающим заявление;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 могут быть также заверены </w:t>
      </w:r>
      <w:proofErr w:type="gramStart"/>
      <w:r w:rsidRPr="00ED4A53">
        <w:rPr>
          <w:color w:val="000000"/>
          <w:sz w:val="28"/>
          <w:szCs w:val="28"/>
          <w:lang w:eastAsia="ru-RU"/>
        </w:rPr>
        <w:t>работодателем  в</w:t>
      </w:r>
      <w:proofErr w:type="gramEnd"/>
      <w:r w:rsidRPr="00ED4A53">
        <w:rPr>
          <w:color w:val="000000"/>
          <w:sz w:val="28"/>
          <w:szCs w:val="28"/>
          <w:lang w:eastAsia="ru-RU"/>
        </w:rPr>
        <w:t xml:space="preserve"> соответствии с действующим законодательством.</w:t>
      </w:r>
    </w:p>
    <w:p w:rsidR="00B55124" w:rsidRPr="00ED4A53" w:rsidRDefault="00B55124" w:rsidP="00B551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53">
        <w:rPr>
          <w:rFonts w:ascii="Times New Roman" w:hAnsi="Times New Roman" w:cs="Times New Roman"/>
          <w:color w:val="000000"/>
          <w:sz w:val="28"/>
          <w:szCs w:val="28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B55124" w:rsidRPr="00ED4A53" w:rsidRDefault="00B55124" w:rsidP="00B551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53">
        <w:rPr>
          <w:rFonts w:ascii="Times New Roman" w:hAnsi="Times New Roman" w:cs="Times New Roman"/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комиссии;</w:t>
      </w:r>
    </w:p>
    <w:p w:rsidR="00B55124" w:rsidRPr="00ED4A53" w:rsidRDefault="00B55124" w:rsidP="00B551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53">
        <w:rPr>
          <w:rFonts w:ascii="Times New Roman" w:hAnsi="Times New Roman" w:cs="Times New Roman"/>
          <w:color w:val="000000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должна быть получена не раннее чем за 2 месяца, до подачи документов в конкурсную комиссию.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4) три фотографии любой цветности (4x6);</w:t>
      </w:r>
    </w:p>
    <w:p w:rsidR="00B55124" w:rsidRPr="00ED4A53" w:rsidRDefault="00B55124" w:rsidP="00B55124">
      <w:pPr>
        <w:widowControl w:val="0"/>
        <w:ind w:firstLine="702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5) письменное согласие на обработку персональных данных </w:t>
      </w:r>
      <w:r w:rsidRPr="00ED4A53">
        <w:rPr>
          <w:rFonts w:eastAsia="SimSun"/>
          <w:bCs/>
          <w:color w:val="000000"/>
          <w:sz w:val="28"/>
          <w:szCs w:val="28"/>
          <w:lang w:eastAsia="ru-RU"/>
        </w:rPr>
        <w:t>(</w:t>
      </w:r>
      <w:r w:rsidRPr="00ED4A53">
        <w:rPr>
          <w:color w:val="000000"/>
          <w:sz w:val="28"/>
          <w:szCs w:val="28"/>
        </w:rPr>
        <w:t>согласие на обработку персональных данных, разрешённых субъектом персональных данных для распространения</w:t>
      </w:r>
      <w:r w:rsidRPr="00ED4A53">
        <w:rPr>
          <w:rFonts w:eastAsia="SimSun"/>
          <w:bCs/>
          <w:color w:val="000000"/>
          <w:sz w:val="28"/>
          <w:szCs w:val="28"/>
          <w:lang w:eastAsia="ru-RU"/>
        </w:rPr>
        <w:t>)</w:t>
      </w:r>
      <w:r w:rsidRPr="00ED4A53">
        <w:rPr>
          <w:color w:val="000000"/>
          <w:sz w:val="28"/>
          <w:szCs w:val="28"/>
        </w:rPr>
        <w:t xml:space="preserve"> (Приложение №3 к Положению).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По желанию кандидата могут быть дополнительно представлены иные сведения.</w:t>
      </w:r>
    </w:p>
    <w:p w:rsidR="00B55124" w:rsidRPr="00ED4A53" w:rsidRDefault="00B55124" w:rsidP="00B55124">
      <w:pPr>
        <w:widowControl w:val="0"/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4A53">
        <w:rPr>
          <w:color w:val="000000"/>
          <w:spacing w:val="2"/>
          <w:sz w:val="28"/>
          <w:szCs w:val="28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ED4A53">
        <w:rPr>
          <w:color w:val="000000"/>
          <w:sz w:val="28"/>
          <w:szCs w:val="28"/>
        </w:rPr>
        <w:t>сведений об осуществлении трудовой (служебной) деятельности)</w:t>
      </w:r>
      <w:r w:rsidRPr="00ED4A53">
        <w:rPr>
          <w:color w:val="000000"/>
          <w:spacing w:val="2"/>
          <w:sz w:val="28"/>
          <w:szCs w:val="28"/>
          <w:lang w:eastAsia="ru-RU"/>
        </w:rPr>
        <w:t>,</w:t>
      </w:r>
      <w:r w:rsidRPr="00ED4A53">
        <w:rPr>
          <w:color w:val="000000"/>
          <w:sz w:val="28"/>
          <w:szCs w:val="28"/>
        </w:rPr>
        <w:t xml:space="preserve"> деятельности в качестве индивидуального предпринимателя, являющегося работодателем (при наличии опыта такой деятельности),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 а также тестирования, выступления по вопросам, связанным с исполнением полномочий Главы </w:t>
      </w:r>
      <w:proofErr w:type="gramStart"/>
      <w:r w:rsidRPr="00ED4A53">
        <w:rPr>
          <w:color w:val="000000"/>
          <w:spacing w:val="2"/>
          <w:sz w:val="28"/>
          <w:szCs w:val="28"/>
          <w:lang w:eastAsia="ru-RU"/>
        </w:rPr>
        <w:t xml:space="preserve">Долгодеревенского </w:t>
      </w:r>
      <w:r w:rsidRPr="00ED4A53">
        <w:rPr>
          <w:b/>
          <w:bCs/>
          <w:color w:val="000000"/>
          <w:sz w:val="28"/>
          <w:szCs w:val="28"/>
        </w:rPr>
        <w:t xml:space="preserve"> </w:t>
      </w:r>
      <w:r w:rsidRPr="00ED4A53">
        <w:rPr>
          <w:color w:val="000000"/>
          <w:sz w:val="28"/>
          <w:szCs w:val="28"/>
        </w:rPr>
        <w:t>сельского</w:t>
      </w:r>
      <w:proofErr w:type="gramEnd"/>
      <w:r w:rsidRPr="00ED4A53">
        <w:rPr>
          <w:color w:val="000000"/>
          <w:sz w:val="28"/>
          <w:szCs w:val="28"/>
        </w:rPr>
        <w:t xml:space="preserve"> поселения</w:t>
      </w:r>
      <w:r w:rsidRPr="00ED4A53">
        <w:rPr>
          <w:color w:val="000000"/>
          <w:spacing w:val="2"/>
          <w:sz w:val="28"/>
          <w:szCs w:val="28"/>
          <w:lang w:eastAsia="ru-RU"/>
        </w:rPr>
        <w:t>.</w:t>
      </w:r>
      <w:r w:rsidRPr="00ED4A53">
        <w:rPr>
          <w:color w:val="000000"/>
          <w:sz w:val="28"/>
          <w:szCs w:val="28"/>
        </w:rPr>
        <w:t xml:space="preserve"> 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Конкурсная комиссия оценивает уровень профессионального образования, </w:t>
      </w:r>
      <w:r w:rsidRPr="00ED4A53">
        <w:rPr>
          <w:color w:val="000000"/>
          <w:sz w:val="28"/>
          <w:szCs w:val="28"/>
          <w:lang w:eastAsia="ru-RU"/>
        </w:rPr>
        <w:t>профессиональных знаний и навыков</w:t>
      </w:r>
      <w:r w:rsidRPr="00ED4A53">
        <w:rPr>
          <w:color w:val="000000"/>
          <w:sz w:val="28"/>
          <w:szCs w:val="28"/>
        </w:rPr>
        <w:t xml:space="preserve"> зарегистрированных кандидатов, указанных в пункте 34 Положения.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Тестирование проводится с целью оценки профессиональных знаний                   и навыков зарегистрированных кандидатов, указанных в пункте 34 Положения. 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Для проведения тестирования конкурсной комиссией </w:t>
      </w:r>
      <w:r w:rsidRPr="00ED4A53">
        <w:rPr>
          <w:color w:val="000000"/>
          <w:spacing w:val="2"/>
          <w:sz w:val="28"/>
          <w:szCs w:val="28"/>
          <w:lang w:eastAsia="ru-RU"/>
        </w:rPr>
        <w:lastRenderedPageBreak/>
        <w:t>разрабатывается тестовое задание, содержащее 30 вопросов с четырьмя вариантами ответов на каждый из вопросов. Правильный вариант ответа на вопрос может быть только один. Правильные ответы отмечаются зарегистрированными кандидатами непосредственно в тексте тестового задания путём выделения одного правильного, по их мнению, варианта ответа на каждый вопрос. Каждая страница тестового задания подписывается зарегистрированным кандидатом, указываются его фамилия, имя, отчество, дата выполнения задания.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Тестирование проводится в помещении, определяемым конкурсной комиссией. </w:t>
      </w:r>
      <w:r w:rsidRPr="00ED4A53">
        <w:rPr>
          <w:color w:val="000000"/>
          <w:spacing w:val="2"/>
          <w:sz w:val="28"/>
          <w:szCs w:val="28"/>
          <w:lang w:eastAsia="ru-RU"/>
        </w:rPr>
        <w:t>Зарегистрированным кандидатам необходимо дать правильные ответы на максимальное количество вопросов за 30 минут</w:t>
      </w:r>
      <w:r w:rsidRPr="00ED4A53">
        <w:rPr>
          <w:color w:val="000000"/>
          <w:sz w:val="28"/>
          <w:szCs w:val="28"/>
        </w:rPr>
        <w:t>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Во время тестирования не допускается использование зарегистрированными кандидатами 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каких-либо источников информации (электронные справочные системы, печатные издания и т.п.), </w:t>
      </w:r>
      <w:r w:rsidRPr="00ED4A53">
        <w:rPr>
          <w:color w:val="000000"/>
          <w:sz w:val="28"/>
          <w:szCs w:val="28"/>
        </w:rPr>
        <w:t>аудио, видео, фототехники, средств мобильной связи, планшетов, электронных книг, ноутбуков и иной электронной техники, а также разговоры с другими зарегистрированными кандидатами.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кандидатами. Зарегистрированный кандидат, использующий во время выполнения тестового задания указанные источники информации и технические средства, по решению конкурсной комиссии удаляется из помещения для проведения тестирования, по результатам выполнения тестового задания ему выставляется 0 баллов.</w:t>
      </w:r>
      <w:r w:rsidRPr="00ED4A53">
        <w:rPr>
          <w:color w:val="000000"/>
          <w:spacing w:val="2"/>
          <w:sz w:val="28"/>
          <w:szCs w:val="28"/>
          <w:lang w:eastAsia="ru-RU"/>
        </w:rPr>
        <w:br/>
        <w:t xml:space="preserve">          Результаты выполненного зарегистрированного кандидатами тестового задания оцениваются конкурсной комиссией по балльной системе, от 0 до 9 баллов включительно. Результаты тестирования вносятся в оценочные листы зарегистрированных кандидатов с учётом критериев, предусмотренных пунктом 35 Положения,</w:t>
      </w:r>
      <w:r w:rsidRPr="00ED4A53">
        <w:rPr>
          <w:color w:val="000000"/>
          <w:sz w:val="28"/>
          <w:szCs w:val="28"/>
        </w:rPr>
        <w:t xml:space="preserve"> по форме согласно </w:t>
      </w:r>
      <w:r w:rsidRPr="00ED4A53">
        <w:rPr>
          <w:rStyle w:val="a3"/>
          <w:b w:val="0"/>
          <w:color w:val="000000"/>
          <w:sz w:val="28"/>
          <w:szCs w:val="28"/>
        </w:rPr>
        <w:t>Приложению №4</w:t>
      </w:r>
      <w:r w:rsidRPr="00ED4A53">
        <w:rPr>
          <w:color w:val="000000"/>
          <w:sz w:val="28"/>
          <w:szCs w:val="28"/>
        </w:rPr>
        <w:t xml:space="preserve"> к Положению.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pacing w:val="2"/>
          <w:sz w:val="28"/>
          <w:szCs w:val="28"/>
          <w:lang w:eastAsia="ru-RU"/>
        </w:rPr>
        <w:t xml:space="preserve">По окончанию тестирования конкурсной комиссией объявляется перерыв, продолжительность которого определяется председателем конкурсной комиссии. По завершению перерыва </w:t>
      </w:r>
      <w:r w:rsidRPr="00ED4A53">
        <w:rPr>
          <w:color w:val="000000"/>
          <w:sz w:val="28"/>
          <w:szCs w:val="28"/>
        </w:rPr>
        <w:t>каждому зарегистрированному кандидату предоставляется время (до 10 минут) для выступления, включающего в себя краткое изложение его видения работы Главы Долгодеревенского сельского поселения, основных проблем и направлений развития Долгодеревенского сельского поселения, а также предложения по совершенствованию деятельности органов местного самоуправления Долгодеревенского сельского поселения.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Выступления зарегистрированных кандидатов проводятся </w:t>
      </w:r>
      <w:proofErr w:type="spellStart"/>
      <w:r w:rsidRPr="00ED4A53">
        <w:rPr>
          <w:color w:val="000000"/>
          <w:sz w:val="28"/>
          <w:szCs w:val="28"/>
        </w:rPr>
        <w:t>пофамильно</w:t>
      </w:r>
      <w:proofErr w:type="spellEnd"/>
      <w:r w:rsidRPr="00ED4A53">
        <w:rPr>
          <w:color w:val="000000"/>
          <w:sz w:val="28"/>
          <w:szCs w:val="28"/>
        </w:rPr>
        <w:t xml:space="preserve">               в алфавитном порядке в присутствии членов конкурсной комиссии                              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В случае отказа зарегистрированного кандидата от выступления баллы не присваиваются.</w:t>
      </w:r>
    </w:p>
    <w:p w:rsidR="00B55124" w:rsidRPr="00ED4A53" w:rsidRDefault="00B55124" w:rsidP="00B55124">
      <w:pPr>
        <w:widowControl w:val="0"/>
        <w:ind w:firstLine="709"/>
        <w:jc w:val="both"/>
        <w:rPr>
          <w:color w:val="000000"/>
          <w:spacing w:val="2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</w:rPr>
        <w:lastRenderedPageBreak/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Долгодеревенского сельского поселения, основными характеристиками местного бюджета на  текущий год и последующих двух лет (далее – основные характеристики местного бюджета на текущий год), показателями социально-экономического развития Долгодеревенского сельского поселения, предусмотренными прогнозом социально-экономического развития Долгодеревенского сельского поселения  на последующие годы (далее – показатели социально-экономического развития Долгодеревенского сельского поселения   </w:t>
      </w:r>
      <w:r w:rsidRPr="00ED4A53">
        <w:rPr>
          <w:i/>
          <w:color w:val="000000"/>
          <w:sz w:val="28"/>
          <w:szCs w:val="28"/>
        </w:rPr>
        <w:t>(при наличии)</w:t>
      </w:r>
      <w:r w:rsidRPr="00ED4A53">
        <w:rPr>
          <w:color w:val="000000"/>
          <w:sz w:val="28"/>
          <w:szCs w:val="28"/>
        </w:rPr>
        <w:t xml:space="preserve">, 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по балльной системе, от 0 до 3 баллов включительно. </w:t>
      </w:r>
    </w:p>
    <w:p w:rsidR="00B55124" w:rsidRPr="00ED4A53" w:rsidRDefault="00B55124" w:rsidP="00B551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pacing w:val="2"/>
          <w:sz w:val="28"/>
          <w:szCs w:val="28"/>
          <w:lang w:eastAsia="ru-RU"/>
        </w:rPr>
        <w:t>Результаты оценки выступлений зарегистрированных кандидатов вносятся в оценочные листы зарегистрированных кандидатов с учётом критериев, предусмотренных пунктом 35 Положения,</w:t>
      </w:r>
      <w:r w:rsidRPr="00ED4A53">
        <w:rPr>
          <w:color w:val="000000"/>
          <w:sz w:val="28"/>
          <w:szCs w:val="28"/>
        </w:rPr>
        <w:t xml:space="preserve"> по форме согласно </w:t>
      </w:r>
      <w:r w:rsidRPr="00ED4A53">
        <w:rPr>
          <w:rStyle w:val="a3"/>
          <w:b w:val="0"/>
          <w:color w:val="000000"/>
          <w:sz w:val="28"/>
          <w:szCs w:val="28"/>
        </w:rPr>
        <w:t>Приложению №4</w:t>
      </w:r>
      <w:r w:rsidRPr="00ED4A53">
        <w:rPr>
          <w:color w:val="000000"/>
          <w:sz w:val="28"/>
          <w:szCs w:val="28"/>
        </w:rPr>
        <w:t xml:space="preserve"> к Положению.</w:t>
      </w:r>
    </w:p>
    <w:p w:rsidR="00B55124" w:rsidRPr="00ED4A53" w:rsidRDefault="00B55124" w:rsidP="00B551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критериев, предусмотренных пунктом 35 Положения.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 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Результаты 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рассмотрения документов об </w:t>
      </w:r>
      <w:r w:rsidRPr="00ED4A53">
        <w:rPr>
          <w:color w:val="000000"/>
          <w:sz w:val="28"/>
          <w:szCs w:val="28"/>
        </w:rPr>
        <w:t xml:space="preserve">уровне профессионального образования </w:t>
      </w:r>
      <w:r w:rsidRPr="00ED4A53">
        <w:rPr>
          <w:color w:val="000000"/>
          <w:spacing w:val="2"/>
          <w:sz w:val="28"/>
          <w:szCs w:val="28"/>
          <w:lang w:eastAsia="ru-RU"/>
        </w:rPr>
        <w:t>зарегистрированных кандидатов вносятся в оценочные листы зарегистрированных кандидатов с учётом только одного, более высокого имеющегося у зарегистрированного кандидата уровня профессионального образования,</w:t>
      </w:r>
      <w:r w:rsidRPr="00ED4A53">
        <w:rPr>
          <w:color w:val="000000"/>
          <w:sz w:val="28"/>
          <w:szCs w:val="28"/>
        </w:rPr>
        <w:t xml:space="preserve"> по форме согласно </w:t>
      </w:r>
      <w:r w:rsidRPr="00ED4A53">
        <w:rPr>
          <w:rStyle w:val="a3"/>
          <w:b w:val="0"/>
          <w:color w:val="000000"/>
          <w:sz w:val="28"/>
          <w:szCs w:val="28"/>
        </w:rPr>
        <w:t>Приложению №4</w:t>
      </w:r>
      <w:r w:rsidRPr="00ED4A53">
        <w:rPr>
          <w:color w:val="000000"/>
          <w:sz w:val="28"/>
          <w:szCs w:val="28"/>
        </w:rPr>
        <w:t xml:space="preserve"> к Положению.</w:t>
      </w:r>
    </w:p>
    <w:p w:rsidR="00B55124" w:rsidRPr="00ED4A53" w:rsidRDefault="00B55124" w:rsidP="00B55124">
      <w:pPr>
        <w:widowControl w:val="0"/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Члены конкурсной комиссии оценивают профессиональные навыки зарегистрированных кандидатов, указанные в подпункте 1 пункта 34 Положения, по результатам рассмотрения представленных зарегистрированными кандидатами сведений об осуществлении трудовой (служебной) деятельности, деятельности в качестве индивидуального предпринимателя, являющегося работодателем (при наличии опыта такой деятельности), по балльной системе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, от 1 до 3 баллов включительно. 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Результаты 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оценки </w:t>
      </w:r>
      <w:r w:rsidRPr="00ED4A53">
        <w:rPr>
          <w:color w:val="000000"/>
          <w:sz w:val="28"/>
          <w:szCs w:val="28"/>
        </w:rPr>
        <w:t xml:space="preserve">навыков управленческой деятельности </w:t>
      </w:r>
      <w:r w:rsidRPr="00ED4A53">
        <w:rPr>
          <w:color w:val="000000"/>
          <w:spacing w:val="2"/>
          <w:sz w:val="28"/>
          <w:szCs w:val="28"/>
          <w:lang w:eastAsia="ru-RU"/>
        </w:rPr>
        <w:t xml:space="preserve">зарегистрированных кандидатов вносятся в оценочные листы зарегистрированных кандидатов </w:t>
      </w:r>
      <w:r w:rsidRPr="00ED4A53">
        <w:rPr>
          <w:color w:val="000000"/>
          <w:sz w:val="28"/>
          <w:szCs w:val="28"/>
        </w:rPr>
        <w:t xml:space="preserve">с учётом критериев, предусмотренных пунктом 35 Положения, по форме согласно </w:t>
      </w:r>
      <w:r w:rsidRPr="00ED4A53">
        <w:rPr>
          <w:rStyle w:val="a3"/>
          <w:b w:val="0"/>
          <w:color w:val="000000"/>
          <w:sz w:val="28"/>
          <w:szCs w:val="28"/>
        </w:rPr>
        <w:t>Приложению №4</w:t>
      </w:r>
      <w:r w:rsidRPr="00ED4A53">
        <w:rPr>
          <w:b/>
          <w:color w:val="000000"/>
          <w:sz w:val="28"/>
          <w:szCs w:val="28"/>
        </w:rPr>
        <w:t xml:space="preserve"> </w:t>
      </w:r>
      <w:r w:rsidRPr="00ED4A53">
        <w:rPr>
          <w:color w:val="000000"/>
          <w:sz w:val="28"/>
          <w:szCs w:val="28"/>
        </w:rPr>
        <w:t>к Положению.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Максимальное количество баллов, которое по итогам конкурса может получить каждый зарегистрированный кандидат, равно 17 баллам.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Зарегистрированный кандидат, набравший по итогам конкурса 8 и менее баллов, по решению конкурсной комиссии не может быть признан победителем конкурса.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Победителями конкурса признаются не менее двух зарегистрированных кандидатов, набравших по итогам конкурса максимальное количество баллов. В случае, если по итогам конкурса только один зарегистрированный кандидат наберёт максимальное количество баллов или ни один из зарегистрированных </w:t>
      </w:r>
      <w:r w:rsidRPr="00ED4A53">
        <w:rPr>
          <w:color w:val="000000"/>
          <w:sz w:val="28"/>
          <w:szCs w:val="28"/>
        </w:rPr>
        <w:lastRenderedPageBreak/>
        <w:t>кандидатов по итогам конкурса не наберёт максимальное количество баллов, по решению конкурсной комиссии победителями конкурса могут быть признаны зарегистрированные кандидаты, набравшие наибольшее количество баллов по отношению к другим зарегистрированным кандидатам, но не менее 8 баллов.</w:t>
      </w:r>
    </w:p>
    <w:p w:rsidR="00B55124" w:rsidRPr="00ED4A53" w:rsidRDefault="00B55124" w:rsidP="00B55124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124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EF55B9" w:rsidRDefault="00EF55B9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F55B9" w:rsidRDefault="00EF55B9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F55B9" w:rsidRDefault="00EF55B9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F55B9" w:rsidRDefault="00EF55B9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F55B9" w:rsidRDefault="00EF55B9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jc w:val="right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br w:type="page"/>
      </w:r>
      <w:r w:rsidRPr="00ED4A53">
        <w:rPr>
          <w:color w:val="000000"/>
          <w:sz w:val="28"/>
          <w:szCs w:val="28"/>
        </w:rPr>
        <w:lastRenderedPageBreak/>
        <w:t>Приложение №2</w:t>
      </w:r>
    </w:p>
    <w:p w:rsidR="00B55124" w:rsidRPr="00ED4A53" w:rsidRDefault="00B55124" w:rsidP="00B5512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к Положению о порядке проведения </w:t>
      </w:r>
    </w:p>
    <w:p w:rsidR="00B55124" w:rsidRPr="00ED4A53" w:rsidRDefault="00B55124" w:rsidP="00B5512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конкурса по отбору кандидатур на</w:t>
      </w:r>
    </w:p>
    <w:p w:rsidR="00B55124" w:rsidRPr="00ED4A53" w:rsidRDefault="00B55124" w:rsidP="00B55124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                                                                должность Главы Долгодеревенского</w:t>
      </w:r>
      <w:r w:rsidRPr="00ED4A53">
        <w:rPr>
          <w:b/>
          <w:bCs/>
          <w:color w:val="000000"/>
          <w:sz w:val="28"/>
          <w:szCs w:val="28"/>
        </w:rPr>
        <w:t xml:space="preserve"> </w:t>
      </w:r>
      <w:r w:rsidRPr="00ED4A53">
        <w:rPr>
          <w:color w:val="000000"/>
          <w:sz w:val="28"/>
          <w:szCs w:val="28"/>
        </w:rPr>
        <w:t>сельского поселения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b/>
          <w:bCs/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left="3969"/>
        <w:jc w:val="right"/>
        <w:rPr>
          <w:color w:val="000000"/>
          <w:sz w:val="28"/>
          <w:szCs w:val="28"/>
        </w:rPr>
      </w:pPr>
    </w:p>
    <w:tbl>
      <w:tblPr>
        <w:tblW w:w="97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04"/>
      </w:tblGrid>
      <w:tr w:rsidR="00B55124" w:rsidRPr="00ED4A53" w:rsidTr="00DD5481">
        <w:tc>
          <w:tcPr>
            <w:tcW w:w="9704" w:type="dxa"/>
          </w:tcPr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(ФОРМА)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  <w:proofErr w:type="gramStart"/>
            <w:r w:rsidRPr="00ED4A53">
              <w:rPr>
                <w:color w:val="000000"/>
                <w:sz w:val="28"/>
                <w:szCs w:val="28"/>
              </w:rPr>
              <w:t>Долгодеревенского  сельского</w:t>
            </w:r>
            <w:proofErr w:type="gramEnd"/>
            <w:r w:rsidRPr="00ED4A53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от_________________________________________________________________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D4A53">
              <w:rPr>
                <w:color w:val="000000"/>
                <w:sz w:val="28"/>
                <w:szCs w:val="28"/>
                <w:vertAlign w:val="superscript"/>
              </w:rPr>
              <w:t>(фамилия, имя, отчество (при его наличии))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 xml:space="preserve">Гражданство _______________________________________________________ 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Дата и место рождения 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Адрес места жительства 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ED4A53">
              <w:rPr>
                <w:color w:val="000000"/>
                <w:sz w:val="28"/>
                <w:szCs w:val="28"/>
                <w:vertAlign w:val="superscript"/>
              </w:rPr>
              <w:t>(с указанием почтового индекса)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Контактный телефон ____________ Электронный адрес 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D4A53">
              <w:rPr>
                <w:color w:val="000000"/>
                <w:sz w:val="28"/>
                <w:szCs w:val="28"/>
              </w:rPr>
              <w:tab/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Паспорт или документ, удостоверяющий личность 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D4A53">
              <w:rPr>
                <w:color w:val="000000"/>
                <w:sz w:val="28"/>
                <w:szCs w:val="28"/>
              </w:rPr>
              <w:t xml:space="preserve">___________________________________________________________________ </w:t>
            </w:r>
            <w:r w:rsidRPr="00ED4A53">
              <w:rPr>
                <w:color w:val="000000"/>
                <w:sz w:val="28"/>
                <w:szCs w:val="28"/>
                <w:vertAlign w:val="superscript"/>
              </w:rPr>
              <w:t xml:space="preserve">серия, номер и дата выдачи паспорта или документа, заменяющего паспорт гражданина Российской Федерации, 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D4A53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  <w:vertAlign w:val="superscript"/>
              </w:rPr>
              <w:t>наименование или код органа, выдавшего паспорт или документ, заменяющий паспорт гражданина Российской Федерации)</w:t>
            </w:r>
            <w:r w:rsidRPr="00ED4A53">
              <w:rPr>
                <w:color w:val="000000"/>
                <w:sz w:val="28"/>
                <w:szCs w:val="28"/>
              </w:rPr>
              <w:t xml:space="preserve">  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Сведения о профессиональном образовании, профессиональной переподготовке, повышении квалификации (при наличии) ___________________________________________________________________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  <w:vertAlign w:val="superscript"/>
              </w:rPr>
              <w:t xml:space="preserve">(с указанием организации, осуществляющей образовательную деятельность, года её окончания и реквизитов документа об </w:t>
            </w:r>
            <w:r w:rsidRPr="00ED4A53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D4A53">
              <w:rPr>
                <w:color w:val="000000"/>
                <w:sz w:val="28"/>
                <w:szCs w:val="28"/>
                <w:vertAlign w:val="superscript"/>
              </w:rPr>
              <w:t>образовании и о квалификации)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Сведения об учёной степени, учёном звании, наградах и званиях __________________________________________________________________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Основное место работы или службы, занимаемая должность ___________________________________________________________________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D4A53">
              <w:rPr>
                <w:color w:val="000000"/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 xml:space="preserve">___________________________________________________________________ </w:t>
            </w:r>
          </w:p>
          <w:p w:rsidR="00B55124" w:rsidRPr="00ED4A53" w:rsidRDefault="00B55124" w:rsidP="00DD54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55124" w:rsidRPr="00ED4A53" w:rsidRDefault="00B55124" w:rsidP="00DD54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D4A53">
              <w:rPr>
                <w:color w:val="000000"/>
                <w:sz w:val="28"/>
                <w:szCs w:val="28"/>
              </w:rPr>
              <w:t>Сведения о наличии статуса депутата ___________________________________  _________________________________</w:t>
            </w:r>
            <w:r w:rsidRPr="00ED4A53">
              <w:rPr>
                <w:color w:val="000000"/>
                <w:sz w:val="28"/>
                <w:szCs w:val="28"/>
                <w:vertAlign w:val="superscript"/>
              </w:rPr>
              <w:t>(заполняется в случае осуществления полномочий депутата на</w:t>
            </w:r>
            <w:r w:rsidRPr="00ED4A53">
              <w:rPr>
                <w:color w:val="000000"/>
                <w:sz w:val="28"/>
                <w:szCs w:val="28"/>
              </w:rPr>
              <w:t xml:space="preserve"> </w:t>
            </w:r>
            <w:r w:rsidRPr="00ED4A53">
              <w:rPr>
                <w:color w:val="000000"/>
                <w:sz w:val="28"/>
                <w:szCs w:val="28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B55124" w:rsidRPr="00ED4A53" w:rsidRDefault="00B55124" w:rsidP="00B55124">
      <w:pPr>
        <w:widowControl w:val="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Сведения о судимости:</w:t>
      </w:r>
    </w:p>
    <w:p w:rsidR="00B55124" w:rsidRPr="00ED4A53" w:rsidRDefault="00B55124" w:rsidP="00B55124">
      <w:pPr>
        <w:widowControl w:val="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________________________________________________________________</w:t>
      </w:r>
    </w:p>
    <w:p w:rsidR="00B55124" w:rsidRPr="00ED4A53" w:rsidRDefault="00B55124" w:rsidP="00B55124">
      <w:pPr>
        <w:widowControl w:val="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  <w:vertAlign w:val="superscript"/>
        </w:rPr>
        <w:t xml:space="preserve">(если имелась или имеется судимость, указываются соответствующие сведения, а если судимость снята или погашена, – </w:t>
      </w:r>
    </w:p>
    <w:p w:rsidR="00B55124" w:rsidRPr="00ED4A53" w:rsidRDefault="00B55124" w:rsidP="00B55124">
      <w:pPr>
        <w:widowControl w:val="0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__________________________________________________________________</w:t>
      </w:r>
    </w:p>
    <w:p w:rsidR="00B55124" w:rsidRPr="00ED4A53" w:rsidRDefault="00B55124" w:rsidP="00B55124">
      <w:pPr>
        <w:widowControl w:val="0"/>
        <w:rPr>
          <w:color w:val="000000"/>
          <w:sz w:val="28"/>
          <w:szCs w:val="28"/>
          <w:vertAlign w:val="superscript"/>
        </w:rPr>
      </w:pPr>
      <w:r w:rsidRPr="00ED4A53">
        <w:rPr>
          <w:color w:val="000000"/>
          <w:sz w:val="28"/>
          <w:szCs w:val="28"/>
          <w:vertAlign w:val="superscript"/>
        </w:rPr>
        <w:t>также сведения о дате снятия или погашения судимости)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Заявление о допуске к участию в конкурсе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gramStart"/>
      <w:r w:rsidRPr="00ED4A53">
        <w:rPr>
          <w:color w:val="000000"/>
          <w:sz w:val="28"/>
          <w:szCs w:val="28"/>
        </w:rPr>
        <w:t>Долгодеревенского  сельского</w:t>
      </w:r>
      <w:proofErr w:type="gramEnd"/>
      <w:r w:rsidRPr="00ED4A53">
        <w:rPr>
          <w:color w:val="000000"/>
          <w:sz w:val="28"/>
          <w:szCs w:val="28"/>
        </w:rPr>
        <w:t xml:space="preserve"> поселения.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С условиями конкурса ознакомлен. 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  <w:lang w:eastAsia="ru-RU"/>
        </w:rPr>
        <w:t xml:space="preserve">Обязуюсь в случае моего избрания на должность Главы Долгодеревенского </w:t>
      </w:r>
      <w:r w:rsidRPr="00ED4A53">
        <w:rPr>
          <w:color w:val="000000"/>
          <w:sz w:val="28"/>
          <w:szCs w:val="28"/>
        </w:rPr>
        <w:t xml:space="preserve">сельского поселения </w:t>
      </w:r>
      <w:r w:rsidRPr="00ED4A53">
        <w:rPr>
          <w:color w:val="000000"/>
          <w:sz w:val="28"/>
          <w:szCs w:val="28"/>
          <w:lang w:eastAsia="ru-RU"/>
        </w:rPr>
        <w:t>сложить с себя полномочия, несовместимые со статусом главы муниципального образования.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Опись представленных документов прилагаю: (приложение).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>«___»____________20___г.               ________________/ __________________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                                                              (</w:t>
      </w:r>
      <w:proofErr w:type="gramStart"/>
      <w:r w:rsidRPr="00ED4A53">
        <w:rPr>
          <w:color w:val="000000"/>
          <w:sz w:val="28"/>
          <w:szCs w:val="28"/>
        </w:rPr>
        <w:t xml:space="preserve">подпись)   </w:t>
      </w:r>
      <w:proofErr w:type="gramEnd"/>
      <w:r w:rsidRPr="00ED4A53">
        <w:rPr>
          <w:color w:val="000000"/>
          <w:sz w:val="28"/>
          <w:szCs w:val="28"/>
        </w:rPr>
        <w:t xml:space="preserve">          (расшифровка подписи)</w:t>
      </w:r>
    </w:p>
    <w:p w:rsidR="00B55124" w:rsidRPr="00ED4A53" w:rsidRDefault="00B55124" w:rsidP="00B55124">
      <w:pPr>
        <w:widowControl w:val="0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rPr>
          <w:color w:val="000000"/>
          <w:sz w:val="28"/>
          <w:szCs w:val="28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B55124" w:rsidRPr="00ED4A53" w:rsidRDefault="00B55124" w:rsidP="00B5512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ED4A53">
        <w:rPr>
          <w:color w:val="000000"/>
          <w:sz w:val="28"/>
          <w:szCs w:val="28"/>
        </w:rPr>
        <w:t xml:space="preserve">к Положению о порядке проведения конкурса по отбору кандидатур </w:t>
      </w:r>
    </w:p>
    <w:p w:rsidR="00B55124" w:rsidRPr="00ED4A53" w:rsidRDefault="00B55124" w:rsidP="00B5512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4A53">
        <w:rPr>
          <w:color w:val="000000"/>
          <w:sz w:val="28"/>
          <w:szCs w:val="28"/>
        </w:rPr>
        <w:t xml:space="preserve">на должность Главы </w:t>
      </w:r>
    </w:p>
    <w:p w:rsidR="00B55124" w:rsidRPr="00ED4A53" w:rsidRDefault="00B55124" w:rsidP="00B55124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ED4A53">
        <w:rPr>
          <w:bCs/>
          <w:color w:val="000000"/>
          <w:sz w:val="28"/>
          <w:szCs w:val="28"/>
        </w:rPr>
        <w:t>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right"/>
        <w:rPr>
          <w:rFonts w:eastAsia="SimSun"/>
          <w:b/>
          <w:bCs/>
          <w:color w:val="000000"/>
          <w:sz w:val="28"/>
          <w:szCs w:val="28"/>
          <w:lang w:eastAsia="ru-RU"/>
        </w:rPr>
      </w:pPr>
      <w:r w:rsidRPr="00ED4A53">
        <w:rPr>
          <w:color w:val="000000"/>
          <w:sz w:val="28"/>
          <w:szCs w:val="28"/>
        </w:rPr>
        <w:t xml:space="preserve">                                                                                                              (Форма)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  <w:lang w:eastAsia="ru-RU"/>
        </w:rPr>
      </w:pPr>
      <w:r w:rsidRPr="00ED4A53">
        <w:rPr>
          <w:rFonts w:eastAsia="SimSun"/>
          <w:bCs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4A53">
        <w:rPr>
          <w:rFonts w:eastAsia="SimSun"/>
          <w:bCs/>
          <w:color w:val="000000"/>
          <w:sz w:val="28"/>
          <w:szCs w:val="28"/>
          <w:lang w:eastAsia="ru-RU"/>
        </w:rPr>
        <w:t>кандидата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 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  <w:lang w:eastAsia="ru-RU"/>
        </w:rPr>
      </w:pPr>
      <w:r w:rsidRPr="00ED4A53">
        <w:rPr>
          <w:rFonts w:eastAsia="SimSun"/>
          <w:bCs/>
          <w:color w:val="000000"/>
          <w:sz w:val="28"/>
          <w:szCs w:val="28"/>
          <w:lang w:eastAsia="ru-RU"/>
        </w:rPr>
        <w:t>в конкурсную комиссию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4A53">
        <w:rPr>
          <w:rFonts w:eastAsia="SimSun"/>
          <w:bCs/>
          <w:color w:val="000000"/>
          <w:sz w:val="28"/>
          <w:szCs w:val="28"/>
          <w:lang w:eastAsia="ru-RU"/>
        </w:rPr>
        <w:t>по отбору кандидатур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 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  <w:lang w:eastAsia="ru-RU"/>
        </w:rPr>
      </w:pPr>
      <w:r w:rsidRPr="00ED4A53">
        <w:rPr>
          <w:rFonts w:eastAsia="SimSun"/>
          <w:bCs/>
          <w:color w:val="000000"/>
          <w:sz w:val="28"/>
          <w:szCs w:val="28"/>
          <w:lang w:eastAsia="ru-RU"/>
        </w:rPr>
        <w:t>и иных субъектов персональных данных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color w:val="000000"/>
          <w:sz w:val="28"/>
          <w:szCs w:val="28"/>
          <w:lang w:eastAsia="ru-RU"/>
        </w:rPr>
      </w:pPr>
      <w:r w:rsidRPr="00ED4A53">
        <w:rPr>
          <w:rFonts w:eastAsia="SimSun"/>
          <w:bCs/>
          <w:color w:val="000000"/>
          <w:sz w:val="28"/>
          <w:szCs w:val="28"/>
          <w:lang w:eastAsia="ru-RU"/>
        </w:rPr>
        <w:t>(</w:t>
      </w:r>
      <w:r w:rsidRPr="00ED4A53">
        <w:rPr>
          <w:color w:val="000000"/>
          <w:sz w:val="28"/>
          <w:szCs w:val="28"/>
        </w:rPr>
        <w:t>согласие на обработку персональных данных, разрешённых субъектом персональных данных для распространения</w:t>
      </w:r>
      <w:r w:rsidRPr="00ED4A53">
        <w:rPr>
          <w:rFonts w:eastAsia="SimSun"/>
          <w:bCs/>
          <w:color w:val="000000"/>
          <w:sz w:val="28"/>
          <w:szCs w:val="28"/>
          <w:lang w:eastAsia="ru-RU"/>
        </w:rPr>
        <w:t>)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Я, ________________________________________________________________,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(фамилия, имя, отчество (при его наличии))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зарегистрированный(</w:t>
      </w:r>
      <w:proofErr w:type="spellStart"/>
      <w:r w:rsidRPr="00ED4A53">
        <w:rPr>
          <w:rFonts w:eastAsia="SimSun"/>
          <w:color w:val="000000"/>
          <w:sz w:val="28"/>
          <w:szCs w:val="28"/>
          <w:lang w:eastAsia="ru-RU"/>
        </w:rPr>
        <w:t>ая</w:t>
      </w:r>
      <w:proofErr w:type="spellEnd"/>
      <w:r w:rsidRPr="00ED4A53">
        <w:rPr>
          <w:rFonts w:eastAsia="SimSun"/>
          <w:color w:val="000000"/>
          <w:sz w:val="28"/>
          <w:szCs w:val="28"/>
          <w:lang w:eastAsia="ru-RU"/>
        </w:rPr>
        <w:t>) по адресу: ___________________________________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паспорт серия ______ №________, выдан _______________________________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в соответствии с Федеральным законом от 27 июля 2006 года №152-ФЗ                    «О персональных данных» (далее – Федеральный закон от 27 июля 2006 года           №152-ФЗ)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</w:t>
      </w:r>
      <w:r w:rsidRPr="00ED4A53">
        <w:rPr>
          <w:rFonts w:eastAsia="SimSun"/>
          <w:color w:val="000000"/>
          <w:sz w:val="28"/>
          <w:szCs w:val="28"/>
          <w:lang w:eastAsia="ru-RU"/>
        </w:rPr>
        <w:t>, расположенной по адресу:</w:t>
      </w:r>
      <w:r w:rsidR="004B7EAF">
        <w:rPr>
          <w:rFonts w:eastAsia="SimSun"/>
          <w:color w:val="000000"/>
          <w:sz w:val="28"/>
          <w:szCs w:val="28"/>
          <w:lang w:eastAsia="ru-RU"/>
        </w:rPr>
        <w:t xml:space="preserve"> </w:t>
      </w:r>
      <w:r w:rsidR="004B7EAF" w:rsidRPr="00911E0A">
        <w:rPr>
          <w:sz w:val="28"/>
          <w:szCs w:val="28"/>
          <w:bdr w:val="none" w:sz="0" w:space="0" w:color="auto" w:frame="1"/>
          <w:lang w:eastAsia="ru-RU"/>
        </w:rPr>
        <w:t>456510, Челябинская область, Сосновский район, с. Долгодеревенское, ул. 50 лет ВЛКСМ, д.</w:t>
      </w:r>
      <w:r w:rsidR="004B7EAF">
        <w:rPr>
          <w:sz w:val="28"/>
          <w:szCs w:val="28"/>
          <w:bdr w:val="none" w:sz="0" w:space="0" w:color="auto" w:frame="1"/>
          <w:lang w:eastAsia="ru-RU"/>
        </w:rPr>
        <w:t>17</w:t>
      </w:r>
      <w:r w:rsidR="004B7EAF" w:rsidRPr="00911E0A">
        <w:rPr>
          <w:sz w:val="28"/>
          <w:szCs w:val="28"/>
          <w:bdr w:val="none" w:sz="0" w:space="0" w:color="auto" w:frame="1"/>
          <w:lang w:eastAsia="ru-RU"/>
        </w:rPr>
        <w:t xml:space="preserve">, </w:t>
      </w:r>
      <w:r w:rsidR="004B7EAF">
        <w:rPr>
          <w:sz w:val="28"/>
          <w:szCs w:val="28"/>
          <w:bdr w:val="none" w:sz="0" w:space="0" w:color="auto" w:frame="1"/>
          <w:lang w:eastAsia="ru-RU"/>
        </w:rPr>
        <w:t>кабинет 1.</w:t>
      </w:r>
      <w:r w:rsidRPr="00ED4A53">
        <w:rPr>
          <w:color w:val="000000"/>
          <w:sz w:val="28"/>
          <w:szCs w:val="28"/>
        </w:rPr>
        <w:t xml:space="preserve">, </w:t>
      </w:r>
      <w:r w:rsidRPr="00ED4A53">
        <w:rPr>
          <w:rFonts w:eastAsia="SimSun"/>
          <w:color w:val="000000"/>
          <w:sz w:val="28"/>
          <w:szCs w:val="28"/>
          <w:lang w:eastAsia="ru-RU"/>
        </w:rPr>
        <w:t>совершение действий, предусмотренных Федеральным законом от 27 июля 2006 года №152-ФЗ со всеми данными, которые находятся в распоряжении конкурсной комиссии по отбору кандидатур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</w:t>
      </w: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, с целью проведения надлежащим образом процедуры конкурса по отбору кандидатур на должность Главы Долгодеревенского </w:t>
      </w:r>
      <w:r w:rsidRPr="00ED4A53">
        <w:rPr>
          <w:color w:val="000000"/>
          <w:sz w:val="28"/>
          <w:szCs w:val="28"/>
        </w:rPr>
        <w:t>сельского поселения</w:t>
      </w:r>
      <w:r w:rsidRPr="00ED4A53">
        <w:rPr>
          <w:rFonts w:eastAsia="SimSun"/>
          <w:color w:val="000000"/>
          <w:sz w:val="28"/>
          <w:szCs w:val="28"/>
          <w:lang w:eastAsia="ru-RU"/>
        </w:rPr>
        <w:t>, предусмотренной Федеральным законом от 6 октября 2003 года №131-ФЗ «Об общих принципах организации местного самоуправления в Российской Федерации», Уставом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</w:t>
      </w:r>
      <w:r w:rsidRPr="00ED4A53">
        <w:rPr>
          <w:rFonts w:eastAsia="SimSun"/>
          <w:color w:val="000000"/>
          <w:sz w:val="28"/>
          <w:szCs w:val="28"/>
          <w:lang w:eastAsia="ru-RU"/>
        </w:rPr>
        <w:t>, 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1. Перечень персональных данных, на обработку которых дается согласие </w:t>
      </w:r>
      <w:r w:rsidRPr="00ED4A53">
        <w:rPr>
          <w:rFonts w:eastAsia="SimSun"/>
          <w:bCs/>
          <w:color w:val="000000"/>
          <w:sz w:val="28"/>
          <w:szCs w:val="28"/>
          <w:lang w:eastAsia="ru-RU"/>
        </w:rPr>
        <w:t>(</w:t>
      </w:r>
      <w:r w:rsidRPr="00ED4A53">
        <w:rPr>
          <w:color w:val="000000"/>
          <w:sz w:val="28"/>
          <w:szCs w:val="28"/>
        </w:rPr>
        <w:t>персональных данных, разрешённых субъектом персональных данных для распространения</w:t>
      </w:r>
      <w:r w:rsidRPr="00ED4A53">
        <w:rPr>
          <w:rFonts w:eastAsia="SimSun"/>
          <w:bCs/>
          <w:color w:val="000000"/>
          <w:sz w:val="28"/>
          <w:szCs w:val="28"/>
          <w:lang w:eastAsia="ru-RU"/>
        </w:rPr>
        <w:t>)</w:t>
      </w:r>
      <w:r w:rsidRPr="00ED4A53">
        <w:rPr>
          <w:rFonts w:eastAsia="SimSun"/>
          <w:color w:val="000000"/>
          <w:sz w:val="28"/>
          <w:szCs w:val="28"/>
          <w:lang w:eastAsia="ru-RU"/>
        </w:rPr>
        <w:t>: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фамилия, имя, отчество (в том числе предыдущие);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паспортные данные или данные документа, удостоверяющего </w:t>
      </w:r>
      <w:r w:rsidRPr="00ED4A53">
        <w:rPr>
          <w:rFonts w:eastAsia="SimSun"/>
          <w:color w:val="000000"/>
          <w:sz w:val="28"/>
          <w:szCs w:val="28"/>
          <w:lang w:eastAsia="ru-RU"/>
        </w:rPr>
        <w:lastRenderedPageBreak/>
        <w:t>личность;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дата рождения, место рождения, гражданство;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данные документов об инвалидности (при наличии);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стаж работы и другие данные трудовой книжки (вкладыша к трудовой книжке)</w:t>
      </w:r>
      <w:r w:rsidRPr="00ED4A53">
        <w:rPr>
          <w:color w:val="000000"/>
          <w:sz w:val="28"/>
          <w:szCs w:val="28"/>
        </w:rPr>
        <w:t xml:space="preserve">, </w:t>
      </w:r>
      <w:r w:rsidRPr="00ED4A53">
        <w:rPr>
          <w:color w:val="000000"/>
          <w:sz w:val="28"/>
          <w:szCs w:val="28"/>
          <w:u w:val="single"/>
        </w:rPr>
        <w:t>сведения, подтверждающие деятельность в качестве индивидуального предпринимателя, являющегося работодателем (при наличии опыта такой деятельности)</w:t>
      </w:r>
      <w:r w:rsidRPr="00ED4A53">
        <w:rPr>
          <w:rFonts w:eastAsia="SimSun"/>
          <w:color w:val="000000"/>
          <w:sz w:val="28"/>
          <w:szCs w:val="28"/>
          <w:lang w:eastAsia="ru-RU"/>
        </w:rPr>
        <w:t>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должность, квалификационный уровень, классный чин;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ymbolMT"/>
          <w:color w:val="000000"/>
          <w:sz w:val="28"/>
          <w:szCs w:val="28"/>
          <w:lang w:eastAsia="ru-RU"/>
        </w:rPr>
        <w:t xml:space="preserve">- </w:t>
      </w:r>
      <w:r w:rsidRPr="00ED4A53">
        <w:rPr>
          <w:rFonts w:eastAsia="SimSun"/>
          <w:color w:val="000000"/>
          <w:sz w:val="28"/>
          <w:szCs w:val="28"/>
          <w:lang w:eastAsia="ru-RU"/>
        </w:rPr>
        <w:t>номер телефона (стационарный домашний, мобильный).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2. Перечень действий, на совершение которых даётся согласие.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Вышеуказанные персональные данные предоставляю для обработки                          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Долгодеревенского </w:t>
      </w:r>
      <w:r w:rsidRPr="00ED4A53">
        <w:rPr>
          <w:color w:val="000000"/>
          <w:sz w:val="28"/>
          <w:szCs w:val="28"/>
        </w:rPr>
        <w:t xml:space="preserve">сельского поселения </w:t>
      </w:r>
      <w:r w:rsidRPr="00ED4A53">
        <w:rPr>
          <w:rFonts w:eastAsia="SimSun"/>
          <w:color w:val="000000"/>
          <w:sz w:val="28"/>
          <w:szCs w:val="28"/>
          <w:lang w:eastAsia="ru-RU"/>
        </w:rPr>
        <w:t>законодательством Российской Федерации, законодательством Челябинской области, и разрешаю производить с моими персональными данными действия (операции), определённые Федеральным законом от 27 июля 2006 года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Обработка персональных данных может осуществляться как                                 с использованием средств автоматизации, так и без их использования (на бумажных носителях).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3. Согласие на передачу персональных данных третьих лиц.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Разрешаю обмен (приём, передачу, обработку) моих персональных </w:t>
      </w:r>
      <w:r w:rsidRPr="00ED4A53">
        <w:rPr>
          <w:rFonts w:eastAsia="SimSun"/>
          <w:color w:val="000000"/>
          <w:sz w:val="28"/>
          <w:szCs w:val="28"/>
          <w:lang w:eastAsia="ru-RU"/>
        </w:rPr>
        <w:lastRenderedPageBreak/>
        <w:t>данных и третьих лиц конкурсной комиссии по отбору кандидатур на должность Главы 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</w:t>
      </w: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 в соответствии с заключенными договорами и соглашениями, в целях соблюдения моих законных прав и интересов.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4. Сроки обработки и хранения персональных данных.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Долгодеревенского</w:t>
      </w:r>
      <w:r w:rsidRPr="00ED4A53">
        <w:rPr>
          <w:b/>
          <w:bCs/>
          <w:color w:val="000000"/>
          <w:sz w:val="28"/>
          <w:szCs w:val="28"/>
        </w:rPr>
        <w:t xml:space="preserve"> </w:t>
      </w:r>
      <w:r w:rsidRPr="00ED4A53">
        <w:rPr>
          <w:color w:val="000000"/>
          <w:sz w:val="28"/>
          <w:szCs w:val="28"/>
        </w:rPr>
        <w:t>сельского поселения.</w:t>
      </w: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 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5. Я ознакомлен(а) с тем, что: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1)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proofErr w:type="gramStart"/>
      <w:r w:rsidRPr="00ED4A53">
        <w:rPr>
          <w:rFonts w:eastAsia="SimSun"/>
          <w:color w:val="000000"/>
          <w:sz w:val="28"/>
          <w:szCs w:val="28"/>
          <w:lang w:eastAsia="ru-RU"/>
        </w:rPr>
        <w:t xml:space="preserve">Долгодеревенского </w:t>
      </w:r>
      <w:r w:rsidRPr="00ED4A53">
        <w:rPr>
          <w:color w:val="000000"/>
          <w:sz w:val="28"/>
          <w:szCs w:val="28"/>
        </w:rPr>
        <w:t xml:space="preserve"> сельского</w:t>
      </w:r>
      <w:proofErr w:type="gramEnd"/>
      <w:r w:rsidRPr="00ED4A53">
        <w:rPr>
          <w:color w:val="000000"/>
          <w:sz w:val="28"/>
          <w:szCs w:val="28"/>
        </w:rPr>
        <w:t xml:space="preserve"> поселения</w:t>
      </w:r>
      <w:r w:rsidRPr="00ED4A53">
        <w:rPr>
          <w:rFonts w:eastAsia="SimSun"/>
          <w:color w:val="000000"/>
          <w:sz w:val="28"/>
          <w:szCs w:val="28"/>
          <w:lang w:eastAsia="ru-RU"/>
        </w:rPr>
        <w:t>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соответствии                            с законодательством;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Главы Долгодеревенского </w:t>
      </w:r>
      <w:r w:rsidRPr="00ED4A53">
        <w:rPr>
          <w:color w:val="000000"/>
          <w:sz w:val="28"/>
          <w:szCs w:val="28"/>
        </w:rPr>
        <w:t>сельского поселения вправе</w:t>
      </w: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№152-ФЗ;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="004B7EAF">
        <w:rPr>
          <w:rFonts w:eastAsia="SimSun"/>
          <w:color w:val="000000"/>
          <w:sz w:val="28"/>
          <w:szCs w:val="28"/>
          <w:lang w:eastAsia="ru-RU"/>
        </w:rPr>
        <w:t>Долгодеревенского</w:t>
      </w:r>
      <w:r w:rsidRPr="00ED4A53">
        <w:rPr>
          <w:color w:val="000000"/>
          <w:sz w:val="28"/>
          <w:szCs w:val="28"/>
        </w:rPr>
        <w:t xml:space="preserve"> сельского поселения.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sz w:val="28"/>
          <w:szCs w:val="28"/>
          <w:lang w:eastAsia="ru-RU"/>
        </w:rPr>
      </w:pP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______________/____________________            «____» ___________ ______г.</w:t>
      </w:r>
    </w:p>
    <w:p w:rsidR="00B55124" w:rsidRPr="00ED4A53" w:rsidRDefault="00B55124" w:rsidP="00B55124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ru-RU"/>
        </w:rPr>
      </w:pPr>
      <w:r w:rsidRPr="00ED4A53">
        <w:rPr>
          <w:rFonts w:eastAsia="SimSun"/>
          <w:color w:val="000000"/>
          <w:sz w:val="28"/>
          <w:szCs w:val="28"/>
          <w:lang w:eastAsia="ru-RU"/>
        </w:rPr>
        <w:t>(</w:t>
      </w:r>
      <w:proofErr w:type="gramStart"/>
      <w:r w:rsidRPr="00ED4A53">
        <w:rPr>
          <w:rFonts w:eastAsia="SimSu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ED4A53">
        <w:rPr>
          <w:rFonts w:eastAsia="SimSun"/>
          <w:color w:val="000000"/>
          <w:sz w:val="28"/>
          <w:szCs w:val="28"/>
          <w:lang w:eastAsia="ru-RU"/>
        </w:rPr>
        <w:t xml:space="preserve">        (фамилия, инициалы)                                     (дата подписи)</w:t>
      </w:r>
    </w:p>
    <w:p w:rsidR="00B55124" w:rsidRPr="00ED4A53" w:rsidRDefault="00B55124" w:rsidP="00B5512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D5897" w:rsidRDefault="006D5897"/>
    <w:sectPr w:rsidR="006D5897" w:rsidSect="00772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C2"/>
    <w:rsid w:val="00245CB4"/>
    <w:rsid w:val="002C4D52"/>
    <w:rsid w:val="00435D50"/>
    <w:rsid w:val="004B7EAF"/>
    <w:rsid w:val="005C6997"/>
    <w:rsid w:val="005D3D68"/>
    <w:rsid w:val="005E1F57"/>
    <w:rsid w:val="006D5897"/>
    <w:rsid w:val="007727CB"/>
    <w:rsid w:val="008318B9"/>
    <w:rsid w:val="00AA5CB1"/>
    <w:rsid w:val="00B55124"/>
    <w:rsid w:val="00CE71C2"/>
    <w:rsid w:val="00D0170C"/>
    <w:rsid w:val="00DE0231"/>
    <w:rsid w:val="00EB58FF"/>
    <w:rsid w:val="00EE3F9E"/>
    <w:rsid w:val="00EF55B9"/>
    <w:rsid w:val="00F0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6FDC-BC1C-4362-8786-162D84F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55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qFormat/>
    <w:rsid w:val="00B55124"/>
    <w:rPr>
      <w:rFonts w:cs="Times New Roman"/>
      <w:b/>
      <w:color w:val="106BBE"/>
    </w:rPr>
  </w:style>
  <w:style w:type="character" w:styleId="a4">
    <w:name w:val="Hyperlink"/>
    <w:basedOn w:val="a0"/>
    <w:uiPriority w:val="99"/>
    <w:unhideWhenUsed/>
    <w:rsid w:val="00245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lgoderevenskoe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2023-10-04T05:30:00Z</dcterms:created>
  <dcterms:modified xsi:type="dcterms:W3CDTF">2023-10-04T05:30:00Z</dcterms:modified>
</cp:coreProperties>
</file>